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jc w:val="center"/>
        <w:rPr>
          <w:color w:val="ff9900"/>
          <w:sz w:val="26"/>
          <w:szCs w:val="26"/>
        </w:rPr>
      </w:pPr>
      <w:r w:rsidDel="00000000" w:rsidR="00000000" w:rsidRPr="00000000">
        <w:rPr>
          <w:color w:val="ff9900"/>
          <w:sz w:val="26"/>
          <w:szCs w:val="26"/>
          <w:rtl w:val="0"/>
        </w:rPr>
        <w:t xml:space="preserve"> </w:t>
      </w:r>
      <w:r w:rsidDel="00000000" w:rsidR="00000000" w:rsidRPr="00000000">
        <w:rPr>
          <w:color w:val="ff9900"/>
          <w:sz w:val="26"/>
          <w:szCs w:val="26"/>
          <w:rtl w:val="0"/>
        </w:rPr>
        <w:t xml:space="preserve">GÀ HÀM TÁO ĐỎ</w:t>
      </w:r>
      <w:r w:rsidDel="00000000" w:rsidR="00000000" w:rsidRPr="00000000">
        <w:rPr>
          <w:rtl w:val="0"/>
        </w:rPr>
      </w:r>
    </w:p>
    <w:p w:rsidR="00000000" w:rsidDel="00000000" w:rsidP="00000000" w:rsidRDefault="00000000" w:rsidRPr="00000000" w14:paraId="00000002">
      <w:pPr>
        <w:spacing w:after="240" w:before="240" w:lineRule="auto"/>
        <w:rPr>
          <w:color w:val="0000ff"/>
          <w:sz w:val="26"/>
          <w:szCs w:val="26"/>
        </w:rPr>
      </w:pPr>
      <w:r w:rsidDel="00000000" w:rsidR="00000000" w:rsidRPr="00000000">
        <w:rPr>
          <w:color w:val="0000ff"/>
          <w:sz w:val="26"/>
          <w:szCs w:val="26"/>
          <w:rtl w:val="0"/>
        </w:rPr>
        <w:t xml:space="preserve">Gà hầm táo đỏ vừa ngọt nước vừa ngọt thịt mà lại bỏ dưỡng, món ăn này rất thích hợp cho mọi người, đặc biệt là người suy dinh dưỡng và trẻ nhỏ.</w:t>
      </w:r>
    </w:p>
    <w:p w:rsidR="00000000" w:rsidDel="00000000" w:rsidP="00000000" w:rsidRDefault="00000000" w:rsidRPr="00000000" w14:paraId="00000003">
      <w:pPr>
        <w:spacing w:after="240" w:before="240" w:lineRule="auto"/>
        <w:ind w:firstLine="720"/>
        <w:rPr>
          <w:color w:val="0000ff"/>
          <w:sz w:val="26"/>
          <w:szCs w:val="26"/>
        </w:rPr>
      </w:pPr>
      <w:r w:rsidDel="00000000" w:rsidR="00000000" w:rsidRPr="00000000">
        <w:rPr>
          <w:color w:val="0000ff"/>
          <w:sz w:val="26"/>
          <w:szCs w:val="26"/>
          <w:rtl w:val="0"/>
        </w:rPr>
        <w:t xml:space="preserve">Nguyên liệu</w:t>
      </w:r>
    </w:p>
    <w:p w:rsidR="00000000" w:rsidDel="00000000" w:rsidP="00000000" w:rsidRDefault="00000000" w:rsidRPr="00000000" w14:paraId="00000004">
      <w:pPr>
        <w:spacing w:after="240" w:before="240" w:lineRule="auto"/>
        <w:rPr>
          <w:color w:val="0000ff"/>
          <w:sz w:val="26"/>
          <w:szCs w:val="26"/>
        </w:rPr>
      </w:pPr>
      <w:r w:rsidDel="00000000" w:rsidR="00000000" w:rsidRPr="00000000">
        <w:rPr>
          <w:color w:val="0000ff"/>
          <w:sz w:val="26"/>
          <w:szCs w:val="26"/>
          <w:rtl w:val="0"/>
        </w:rPr>
        <w:t xml:space="preserve">- Đùi gà</w:t>
      </w:r>
    </w:p>
    <w:p w:rsidR="00000000" w:rsidDel="00000000" w:rsidP="00000000" w:rsidRDefault="00000000" w:rsidRPr="00000000" w14:paraId="00000005">
      <w:pPr>
        <w:spacing w:after="240" w:before="240" w:lineRule="auto"/>
        <w:rPr>
          <w:color w:val="0000ff"/>
          <w:sz w:val="26"/>
          <w:szCs w:val="26"/>
        </w:rPr>
      </w:pPr>
      <w:r w:rsidDel="00000000" w:rsidR="00000000" w:rsidRPr="00000000">
        <w:rPr>
          <w:color w:val="0000ff"/>
          <w:sz w:val="26"/>
          <w:szCs w:val="26"/>
          <w:rtl w:val="0"/>
        </w:rPr>
        <w:t xml:space="preserve">- Táo đỏ khô</w:t>
      </w:r>
    </w:p>
    <w:p w:rsidR="00000000" w:rsidDel="00000000" w:rsidP="00000000" w:rsidRDefault="00000000" w:rsidRPr="00000000" w14:paraId="00000006">
      <w:pPr>
        <w:spacing w:after="240" w:before="240" w:lineRule="auto"/>
        <w:rPr>
          <w:color w:val="0000ff"/>
          <w:sz w:val="26"/>
          <w:szCs w:val="26"/>
        </w:rPr>
      </w:pPr>
      <w:r w:rsidDel="00000000" w:rsidR="00000000" w:rsidRPr="00000000">
        <w:rPr>
          <w:color w:val="0000ff"/>
          <w:sz w:val="26"/>
          <w:szCs w:val="26"/>
          <w:rtl w:val="0"/>
        </w:rPr>
        <w:t xml:space="preserve">- Cà rốt</w:t>
      </w:r>
    </w:p>
    <w:p w:rsidR="00000000" w:rsidDel="00000000" w:rsidP="00000000" w:rsidRDefault="00000000" w:rsidRPr="00000000" w14:paraId="00000007">
      <w:pPr>
        <w:spacing w:after="240" w:before="240" w:lineRule="auto"/>
        <w:rPr>
          <w:color w:val="0000ff"/>
          <w:sz w:val="26"/>
          <w:szCs w:val="26"/>
        </w:rPr>
      </w:pPr>
      <w:r w:rsidDel="00000000" w:rsidR="00000000" w:rsidRPr="00000000">
        <w:rPr>
          <w:color w:val="0000ff"/>
          <w:sz w:val="26"/>
          <w:szCs w:val="26"/>
          <w:rtl w:val="0"/>
        </w:rPr>
        <w:t xml:space="preserve">- Nấm đông cô</w:t>
      </w:r>
    </w:p>
    <w:p w:rsidR="00000000" w:rsidDel="00000000" w:rsidP="00000000" w:rsidRDefault="00000000" w:rsidRPr="00000000" w14:paraId="00000008">
      <w:pPr>
        <w:spacing w:after="240" w:before="240" w:lineRule="auto"/>
        <w:rPr>
          <w:color w:val="0000ff"/>
          <w:sz w:val="26"/>
          <w:szCs w:val="26"/>
        </w:rPr>
      </w:pPr>
      <w:r w:rsidDel="00000000" w:rsidR="00000000" w:rsidRPr="00000000">
        <w:rPr>
          <w:color w:val="0000ff"/>
          <w:sz w:val="26"/>
          <w:szCs w:val="26"/>
          <w:rtl w:val="0"/>
        </w:rPr>
        <w:t xml:space="preserve">- Hat sen</w:t>
      </w:r>
    </w:p>
    <w:p w:rsidR="00000000" w:rsidDel="00000000" w:rsidP="00000000" w:rsidRDefault="00000000" w:rsidRPr="00000000" w14:paraId="00000009">
      <w:pPr>
        <w:spacing w:after="240" w:before="240" w:lineRule="auto"/>
        <w:rPr>
          <w:color w:val="0000ff"/>
          <w:sz w:val="26"/>
          <w:szCs w:val="26"/>
        </w:rPr>
      </w:pPr>
      <w:r w:rsidDel="00000000" w:rsidR="00000000" w:rsidRPr="00000000">
        <w:rPr>
          <w:color w:val="0000ff"/>
          <w:sz w:val="26"/>
          <w:szCs w:val="26"/>
          <w:rtl w:val="0"/>
        </w:rPr>
        <w:t xml:space="preserve">(- Hạt nêm, tiêu, muối, đường, xì dầu, nước dùng gà)</w:t>
      </w:r>
    </w:p>
    <w:p w:rsidR="00000000" w:rsidDel="00000000" w:rsidP="00000000" w:rsidRDefault="00000000" w:rsidRPr="00000000" w14:paraId="0000000A">
      <w:pPr>
        <w:spacing w:after="240" w:before="240" w:lineRule="auto"/>
        <w:rPr>
          <w:color w:val="0000ff"/>
          <w:sz w:val="26"/>
          <w:szCs w:val="26"/>
        </w:rPr>
      </w:pPr>
      <w:r w:rsidDel="00000000" w:rsidR="00000000" w:rsidRPr="00000000">
        <w:rPr>
          <w:color w:val="0000ff"/>
          <w:sz w:val="26"/>
          <w:szCs w:val="26"/>
          <w:rtl w:val="0"/>
        </w:rPr>
        <w:t xml:space="preserve">Khối lượng nguyên liệu sử dụng phụ thuộc vào sự kết hợp của đầu bếp.</w:t>
      </w:r>
    </w:p>
    <w:p w:rsidR="00000000" w:rsidDel="00000000" w:rsidP="00000000" w:rsidRDefault="00000000" w:rsidRPr="00000000" w14:paraId="0000000B">
      <w:pPr>
        <w:spacing w:after="240" w:before="240" w:lineRule="auto"/>
        <w:rPr>
          <w:color w:val="0000ff"/>
          <w:sz w:val="26"/>
          <w:szCs w:val="26"/>
        </w:rPr>
      </w:pPr>
      <w:r w:rsidDel="00000000" w:rsidR="00000000" w:rsidRPr="00000000">
        <w:rPr>
          <w:color w:val="0000ff"/>
          <w:sz w:val="26"/>
          <w:szCs w:val="26"/>
          <w:rtl w:val="0"/>
        </w:rPr>
        <w:t xml:space="preserve">Chế biến:</w:t>
      </w:r>
    </w:p>
    <w:p w:rsidR="00000000" w:rsidDel="00000000" w:rsidP="00000000" w:rsidRDefault="00000000" w:rsidRPr="00000000" w14:paraId="0000000C">
      <w:pPr>
        <w:spacing w:after="240" w:before="240" w:lineRule="auto"/>
        <w:rPr>
          <w:color w:val="0000ff"/>
          <w:sz w:val="26"/>
          <w:szCs w:val="26"/>
        </w:rPr>
      </w:pPr>
      <w:r w:rsidDel="00000000" w:rsidR="00000000" w:rsidRPr="00000000">
        <w:rPr>
          <w:color w:val="0000ff"/>
          <w:sz w:val="26"/>
          <w:szCs w:val="26"/>
          <w:rtl w:val="0"/>
        </w:rPr>
        <w:t xml:space="preserve">Bước 1: Đùi gà khi mua về, rửa sạch với nước. Táo đỏ khô ngâm trong nước âm ẩm khoảng 10 phút. Nấm cắt bỏ phần gốc cứng và dơ, rửa thật sạch với nước, cà rốt gọt sạch bỏ vỏ, cắt từng miếng vừa ăn.</w:t>
      </w:r>
    </w:p>
    <w:p w:rsidR="00000000" w:rsidDel="00000000" w:rsidP="00000000" w:rsidRDefault="00000000" w:rsidRPr="00000000" w14:paraId="0000000D">
      <w:pPr>
        <w:spacing w:after="240" w:before="240" w:lineRule="auto"/>
        <w:rPr>
          <w:color w:val="0000ff"/>
          <w:sz w:val="26"/>
          <w:szCs w:val="26"/>
        </w:rPr>
      </w:pPr>
      <w:r w:rsidDel="00000000" w:rsidR="00000000" w:rsidRPr="00000000">
        <w:rPr>
          <w:color w:val="0000ff"/>
          <w:sz w:val="26"/>
          <w:szCs w:val="26"/>
          <w:rtl w:val="0"/>
        </w:rPr>
        <w:t xml:space="preserve">Bước 2: Chuẩn bị một cái nổi có kích thước vừa đủ nấu, cho hết đùi gả vào nồi và đồ thêm nước lọc sao cho nước ngập hết cả mặt đùi gà trong nồi, Bắc nồi nấu đùi gà lên bếp bật lửa đun.</w:t>
      </w:r>
    </w:p>
    <w:p w:rsidR="00000000" w:rsidDel="00000000" w:rsidP="00000000" w:rsidRDefault="00000000" w:rsidRPr="00000000" w14:paraId="0000000E">
      <w:pPr>
        <w:spacing w:after="240" w:before="240" w:lineRule="auto"/>
        <w:rPr>
          <w:color w:val="0000ff"/>
          <w:sz w:val="26"/>
          <w:szCs w:val="26"/>
        </w:rPr>
      </w:pPr>
      <w:r w:rsidDel="00000000" w:rsidR="00000000" w:rsidRPr="00000000">
        <w:rPr>
          <w:color w:val="0000ff"/>
          <w:sz w:val="26"/>
          <w:szCs w:val="26"/>
          <w:rtl w:val="0"/>
        </w:rPr>
        <w:t xml:space="preserve">Bước 3: Khi nồi nước nấu gà sỏi, bật lửa nhỏ, vớt phần bọt lợn cợn trên mặt nước dùng ra cho nước dùng trong hơn và duy trì lửa hầm trong vòng khoảng 1 tiếng đồng hồ.</w:t>
      </w:r>
    </w:p>
    <w:p w:rsidR="00000000" w:rsidDel="00000000" w:rsidP="00000000" w:rsidRDefault="00000000" w:rsidRPr="00000000" w14:paraId="0000000F">
      <w:pPr>
        <w:spacing w:after="240" w:before="240" w:lineRule="auto"/>
        <w:rPr>
          <w:color w:val="0000ff"/>
          <w:sz w:val="26"/>
          <w:szCs w:val="26"/>
        </w:rPr>
      </w:pPr>
      <w:r w:rsidDel="00000000" w:rsidR="00000000" w:rsidRPr="00000000">
        <w:rPr>
          <w:color w:val="0000ff"/>
          <w:sz w:val="26"/>
          <w:szCs w:val="26"/>
          <w:rtl w:val="0"/>
        </w:rPr>
        <w:t xml:space="preserve">Bước 4: Cho thêm phần cà rốt, hạt sen và nấm vào nồi hầm, hầm nguyên liệu khoảng vài phút (15-20 phút) cho đến khi nào cà rốt chín mềm. Nêm nếm lại muối, hạt nêm và bột tiêu vào trong nồi, thấy nước đã có hương vị vừa hợp khẩu vị rồi thì tắt bếp.</w:t>
      </w:r>
    </w:p>
    <w:p w:rsidR="00000000" w:rsidDel="00000000" w:rsidP="00000000" w:rsidRDefault="00000000" w:rsidRPr="00000000" w14:paraId="00000010">
      <w:pPr>
        <w:spacing w:after="240" w:before="240" w:lineRule="auto"/>
        <w:rPr>
          <w:color w:val="0000ff"/>
          <w:sz w:val="26"/>
          <w:szCs w:val="26"/>
        </w:rPr>
      </w:pPr>
      <w:r w:rsidDel="00000000" w:rsidR="00000000" w:rsidRPr="00000000">
        <w:rPr>
          <w:color w:val="0000ff"/>
          <w:sz w:val="26"/>
          <w:szCs w:val="26"/>
          <w:rtl w:val="0"/>
        </w:rPr>
        <w:t xml:space="preserve">Cho bảng Thành phần dinh dưỡng các loại thực phẩm - calo, protein, carb, fat như bên dưới:</w:t>
      </w:r>
    </w:p>
    <w:p w:rsidR="00000000" w:rsidDel="00000000" w:rsidP="00000000" w:rsidRDefault="00000000" w:rsidRPr="00000000" w14:paraId="00000011">
      <w:pPr>
        <w:spacing w:after="240" w:before="240" w:lineRule="auto"/>
        <w:rPr>
          <w:color w:val="0000ff"/>
          <w:sz w:val="26"/>
          <w:szCs w:val="26"/>
        </w:rPr>
      </w:pPr>
      <w:r w:rsidDel="00000000" w:rsidR="00000000" w:rsidRPr="00000000">
        <w:rPr>
          <w:color w:val="0000ff"/>
          <w:sz w:val="26"/>
          <w:szCs w:val="26"/>
        </w:rPr>
        <w:drawing>
          <wp:inline distB="114300" distT="114300" distL="114300" distR="114300">
            <wp:extent cx="4095750" cy="1419225"/>
            <wp:effectExtent b="0" l="0" r="0" t="0"/>
            <wp:docPr id="4"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4095750"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after="240" w:before="240" w:lineRule="auto"/>
        <w:rPr>
          <w:color w:val="9900ff"/>
          <w:sz w:val="26"/>
          <w:szCs w:val="26"/>
        </w:rPr>
      </w:pPr>
      <w:r w:rsidDel="00000000" w:rsidR="00000000" w:rsidRPr="00000000">
        <w:rPr>
          <w:color w:val="9900ff"/>
          <w:sz w:val="26"/>
          <w:szCs w:val="26"/>
          <w:rtl w:val="0"/>
        </w:rPr>
        <w:t xml:space="preserve">Giả sử thành phần dinh dưỡng của thực phẩm tươi và khô, sống và chín như nhau, bỏ</w:t>
      </w:r>
    </w:p>
    <w:p w:rsidR="00000000" w:rsidDel="00000000" w:rsidP="00000000" w:rsidRDefault="00000000" w:rsidRPr="00000000" w14:paraId="00000013">
      <w:pPr>
        <w:spacing w:after="240" w:before="240" w:lineRule="auto"/>
        <w:rPr>
          <w:color w:val="9900ff"/>
          <w:sz w:val="26"/>
          <w:szCs w:val="26"/>
        </w:rPr>
      </w:pPr>
      <w:r w:rsidDel="00000000" w:rsidR="00000000" w:rsidRPr="00000000">
        <w:rPr>
          <w:color w:val="9900ff"/>
          <w:sz w:val="26"/>
          <w:szCs w:val="26"/>
          <w:rtl w:val="0"/>
        </w:rPr>
        <w:t xml:space="preserve">qua thành phần dinh dưỡng từ gia vị, nước dùng. Áp dụng kiến thức lập trình hướng</w:t>
      </w:r>
    </w:p>
    <w:p w:rsidR="00000000" w:rsidDel="00000000" w:rsidP="00000000" w:rsidRDefault="00000000" w:rsidRPr="00000000" w14:paraId="00000014">
      <w:pPr>
        <w:spacing w:after="240" w:before="240" w:lineRule="auto"/>
        <w:rPr>
          <w:color w:val="9900ff"/>
          <w:sz w:val="26"/>
          <w:szCs w:val="26"/>
        </w:rPr>
      </w:pPr>
      <w:r w:rsidDel="00000000" w:rsidR="00000000" w:rsidRPr="00000000">
        <w:rPr>
          <w:color w:val="9900ff"/>
          <w:sz w:val="26"/>
          <w:szCs w:val="26"/>
          <w:rtl w:val="0"/>
        </w:rPr>
        <w:t xml:space="preserve">đối tượng (kế thừa, đa hình) thiết kế sơ đồ chi tiết các lớp đối tượng và xây dựng chương trình thực hiện các yêu cầu sau: </w:t>
      </w:r>
    </w:p>
    <w:p w:rsidR="00000000" w:rsidDel="00000000" w:rsidP="00000000" w:rsidRDefault="00000000" w:rsidRPr="00000000" w14:paraId="00000015">
      <w:pPr>
        <w:spacing w:after="240" w:before="240" w:lineRule="auto"/>
        <w:rPr>
          <w:i w:val="1"/>
          <w:color w:val="a64d79"/>
          <w:sz w:val="26"/>
          <w:szCs w:val="26"/>
        </w:rPr>
      </w:pPr>
      <w:r w:rsidDel="00000000" w:rsidR="00000000" w:rsidRPr="00000000">
        <w:rPr>
          <w:i w:val="1"/>
          <w:color w:val="a64d79"/>
          <w:sz w:val="26"/>
          <w:szCs w:val="26"/>
          <w:rtl w:val="0"/>
        </w:rPr>
        <w:t xml:space="preserve">1. Nhập vai vào phụ bếp và chuẩn bị  các nguyên liệu cần thiết (nhập vào từ bàn phím khối lượng khác 0 từng loại thực phẩm) để tạo nên món gà hầm táo đỏ này.</w:t>
      </w:r>
    </w:p>
    <w:p w:rsidR="00000000" w:rsidDel="00000000" w:rsidP="00000000" w:rsidRDefault="00000000" w:rsidRPr="00000000" w14:paraId="00000016">
      <w:pPr>
        <w:spacing w:after="240" w:before="240" w:lineRule="auto"/>
        <w:rPr>
          <w:i w:val="1"/>
          <w:color w:val="a64d79"/>
          <w:sz w:val="26"/>
          <w:szCs w:val="26"/>
        </w:rPr>
      </w:pPr>
      <w:r w:rsidDel="00000000" w:rsidR="00000000" w:rsidRPr="00000000">
        <w:rPr>
          <w:i w:val="1"/>
          <w:color w:val="a64d79"/>
          <w:sz w:val="26"/>
          <w:szCs w:val="26"/>
          <w:rtl w:val="0"/>
        </w:rPr>
        <w:t xml:space="preserve">2. Nhập vào chỉ số qui định carb, fat, fat bão hòa, protein, calo cung cấp tối đa cho cơ thể trong 1 bữa ăn. Giả sử khi nấu xong bạn sẽ ăn hết và hấp thu 80% chất dinh dưỡng trong phần gà hầm đã nấu. Kiểm tra xem gà hầm trên đã đáp ứng đủ nhu cầu dinh dưỡng của bạn chưa? Nếu chưa cần bổ sung thêm chất gì? Bao nhiêu?</w:t>
      </w:r>
    </w:p>
    <w:p w:rsidR="00000000" w:rsidDel="00000000" w:rsidP="00000000" w:rsidRDefault="00000000" w:rsidRPr="00000000" w14:paraId="00000017">
      <w:pPr>
        <w:spacing w:after="240" w:before="240" w:lineRule="auto"/>
        <w:rPr>
          <w:i w:val="1"/>
          <w:color w:val="a64d79"/>
          <w:sz w:val="26"/>
          <w:szCs w:val="26"/>
        </w:rPr>
      </w:pPr>
      <w:r w:rsidDel="00000000" w:rsidR="00000000" w:rsidRPr="00000000">
        <w:rPr>
          <w:i w:val="1"/>
          <w:color w:val="a64d79"/>
          <w:sz w:val="26"/>
          <w:szCs w:val="26"/>
          <w:rtl w:val="0"/>
        </w:rPr>
        <w:t xml:space="preserve">3. Theo Tổ chức Nông Lương Liên Hợp Quốc (FAO), nhu cầu calo tối thiểu của một người trung bình là xấp xỉ 1800 calo/ngày. Nếu trung bình mỗi người một ngày ăn 3 lần thì mỗi lần cần nạp 600 calo. Nếu ăn dư thì toàn bộ calo thừa sẽ bị tích thành mỡ, có nguy cơ béo phi. Nếu tránh béo phì thì bạn cần tập thể dục, đơn giản nhất đó là chạy bộ. Nếu chạy ở tốc độ thường, ở địa hình bằng phẳng thì trung bình 30 phút chạy sẽ đốt khoảng 145-150 calo. Hỏi với bữa ăn trên thì bạn cần chạy bộ trong bao lâu để tiêu thụ hết lượng calo dư thừa? Nếu  không cần chạy bộ thì xuất 0.</w:t>
      </w:r>
    </w:p>
    <w:p w:rsidR="00000000" w:rsidDel="00000000" w:rsidP="00000000" w:rsidRDefault="00000000" w:rsidRPr="00000000" w14:paraId="00000018">
      <w:pPr>
        <w:spacing w:after="240" w:before="240" w:lineRule="auto"/>
        <w:rPr>
          <w:i w:val="1"/>
          <w:color w:val="a64d79"/>
          <w:sz w:val="26"/>
          <w:szCs w:val="26"/>
        </w:rPr>
      </w:pPr>
      <w:r w:rsidDel="00000000" w:rsidR="00000000" w:rsidRPr="00000000">
        <w:rPr>
          <w:i w:val="1"/>
          <w:color w:val="a64d79"/>
          <w:sz w:val="26"/>
          <w:szCs w:val="26"/>
        </w:rPr>
        <w:drawing>
          <wp:inline distB="114300" distT="114300" distL="114300" distR="114300">
            <wp:extent cx="5731200" cy="3644900"/>
            <wp:effectExtent b="0" l="0" r="0" t="0"/>
            <wp:docPr id="8"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after="240" w:before="240" w:lineRule="auto"/>
        <w:rPr>
          <w:color w:val="0000ff"/>
          <w:sz w:val="26"/>
          <w:szCs w:val="26"/>
        </w:rPr>
      </w:pPr>
      <w:r w:rsidDel="00000000" w:rsidR="00000000" w:rsidRPr="00000000">
        <w:rPr>
          <w:color w:val="0000ff"/>
          <w:sz w:val="26"/>
          <w:szCs w:val="26"/>
          <w:rtl w:val="0"/>
        </w:rPr>
        <w:t xml:space="preserve"> Source code: https://www.youtube.com/watch?v=TKidGhOB0ws&amp;t=51s</w:t>
      </w:r>
    </w:p>
    <w:p w:rsidR="00000000" w:rsidDel="00000000" w:rsidP="00000000" w:rsidRDefault="00000000" w:rsidRPr="00000000" w14:paraId="0000001A">
      <w:pPr>
        <w:spacing w:after="240" w:before="240" w:lineRule="auto"/>
        <w:rPr>
          <w:color w:val="0000ff"/>
          <w:sz w:val="26"/>
          <w:szCs w:val="26"/>
        </w:rPr>
      </w:pPr>
      <w:r w:rsidDel="00000000" w:rsidR="00000000" w:rsidRPr="00000000">
        <w:rPr>
          <w:rtl w:val="0"/>
        </w:rPr>
      </w:r>
    </w:p>
    <w:p w:rsidR="00000000" w:rsidDel="00000000" w:rsidP="00000000" w:rsidRDefault="00000000" w:rsidRPr="00000000" w14:paraId="0000001B">
      <w:pPr>
        <w:spacing w:after="240" w:before="240" w:lineRule="auto"/>
        <w:rPr>
          <w:color w:val="0000ff"/>
          <w:sz w:val="26"/>
          <w:szCs w:val="26"/>
        </w:rPr>
      </w:pPr>
      <w:r w:rsidDel="00000000" w:rsidR="00000000" w:rsidRPr="00000000">
        <w:rPr>
          <w:color w:val="0000ff"/>
          <w:sz w:val="26"/>
          <w:szCs w:val="26"/>
        </w:rPr>
        <w:drawing>
          <wp:inline distB="114300" distT="114300" distL="114300" distR="114300">
            <wp:extent cx="5731200" cy="3416300"/>
            <wp:effectExtent b="0" l="0" r="0" t="0"/>
            <wp:docPr id="12"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after="240" w:before="240" w:lineRule="auto"/>
        <w:rPr>
          <w:color w:val="0000ff"/>
          <w:sz w:val="26"/>
          <w:szCs w:val="26"/>
        </w:rPr>
      </w:pPr>
      <w:r w:rsidDel="00000000" w:rsidR="00000000" w:rsidRPr="00000000">
        <w:rPr>
          <w:color w:val="0000ff"/>
          <w:sz w:val="26"/>
          <w:szCs w:val="26"/>
        </w:rPr>
        <w:drawing>
          <wp:inline distB="114300" distT="114300" distL="114300" distR="114300">
            <wp:extent cx="5731200" cy="3594100"/>
            <wp:effectExtent b="0" l="0" r="0" t="0"/>
            <wp:docPr id="14"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after="240" w:before="240" w:lineRule="auto"/>
        <w:rPr>
          <w:color w:val="0000ff"/>
          <w:sz w:val="26"/>
          <w:szCs w:val="26"/>
        </w:rPr>
      </w:pPr>
      <w:r w:rsidDel="00000000" w:rsidR="00000000" w:rsidRPr="00000000">
        <w:rPr>
          <w:rtl w:val="0"/>
        </w:rPr>
      </w:r>
    </w:p>
    <w:p w:rsidR="00000000" w:rsidDel="00000000" w:rsidP="00000000" w:rsidRDefault="00000000" w:rsidRPr="00000000" w14:paraId="0000001E">
      <w:pPr>
        <w:spacing w:after="240" w:before="240" w:lineRule="auto"/>
        <w:rPr>
          <w:color w:val="0000ff"/>
          <w:sz w:val="26"/>
          <w:szCs w:val="26"/>
        </w:rPr>
      </w:pPr>
      <w:r w:rsidDel="00000000" w:rsidR="00000000" w:rsidRPr="00000000">
        <w:rPr>
          <w:color w:val="0000ff"/>
          <w:sz w:val="26"/>
          <w:szCs w:val="26"/>
        </w:rPr>
        <w:drawing>
          <wp:inline distB="114300" distT="114300" distL="114300" distR="114300">
            <wp:extent cx="5731200" cy="4381500"/>
            <wp:effectExtent b="0" l="0" r="0" t="0"/>
            <wp:docPr id="18"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7312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after="240" w:before="240" w:lineRule="auto"/>
        <w:rPr>
          <w:color w:val="0000ff"/>
          <w:sz w:val="26"/>
          <w:szCs w:val="26"/>
        </w:rPr>
      </w:pPr>
      <w:r w:rsidDel="00000000" w:rsidR="00000000" w:rsidRPr="00000000">
        <w:rPr>
          <w:color w:val="0000ff"/>
          <w:sz w:val="26"/>
          <w:szCs w:val="26"/>
        </w:rPr>
        <w:drawing>
          <wp:inline distB="114300" distT="114300" distL="114300" distR="114300">
            <wp:extent cx="5731200" cy="3784600"/>
            <wp:effectExtent b="0" l="0" r="0" t="0"/>
            <wp:docPr id="19"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after="240" w:before="240" w:lineRule="auto"/>
        <w:rPr>
          <w:color w:val="0000ff"/>
          <w:sz w:val="26"/>
          <w:szCs w:val="26"/>
        </w:rPr>
      </w:pPr>
      <w:r w:rsidDel="00000000" w:rsidR="00000000" w:rsidRPr="00000000">
        <w:rPr>
          <w:color w:val="0000ff"/>
          <w:sz w:val="26"/>
          <w:szCs w:val="26"/>
        </w:rPr>
        <w:drawing>
          <wp:inline distB="114300" distT="114300" distL="114300" distR="114300">
            <wp:extent cx="5731200" cy="5410200"/>
            <wp:effectExtent b="0" l="0" r="0" t="0"/>
            <wp:docPr id="9"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7312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after="240" w:before="240" w:lineRule="auto"/>
        <w:rPr>
          <w:color w:val="0000ff"/>
          <w:sz w:val="26"/>
          <w:szCs w:val="26"/>
        </w:rPr>
      </w:pPr>
      <w:r w:rsidDel="00000000" w:rsidR="00000000" w:rsidRPr="00000000">
        <w:rPr>
          <w:color w:val="0000ff"/>
          <w:sz w:val="26"/>
          <w:szCs w:val="26"/>
        </w:rPr>
        <w:drawing>
          <wp:inline distB="114300" distT="114300" distL="114300" distR="114300">
            <wp:extent cx="5731200" cy="5753100"/>
            <wp:effectExtent b="0" l="0" r="0" t="0"/>
            <wp:docPr id="6"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731200"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240" w:before="240" w:lineRule="auto"/>
        <w:rPr>
          <w:color w:val="0000ff"/>
          <w:sz w:val="26"/>
          <w:szCs w:val="26"/>
        </w:rPr>
      </w:pPr>
      <w:r w:rsidDel="00000000" w:rsidR="00000000" w:rsidRPr="00000000">
        <w:rPr>
          <w:color w:val="0000ff"/>
          <w:sz w:val="26"/>
          <w:szCs w:val="26"/>
        </w:rPr>
        <w:drawing>
          <wp:inline distB="114300" distT="114300" distL="114300" distR="114300">
            <wp:extent cx="5676900" cy="6810375"/>
            <wp:effectExtent b="0" l="0" r="0" t="0"/>
            <wp:docPr id="1"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676900" cy="6810375"/>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after="240" w:before="240" w:lineRule="auto"/>
        <w:rPr>
          <w:color w:val="0000ff"/>
          <w:sz w:val="26"/>
          <w:szCs w:val="26"/>
        </w:rPr>
      </w:pPr>
      <w:r w:rsidDel="00000000" w:rsidR="00000000" w:rsidRPr="00000000">
        <w:rPr>
          <w:color w:val="0000ff"/>
          <w:sz w:val="26"/>
          <w:szCs w:val="26"/>
        </w:rPr>
        <w:drawing>
          <wp:inline distB="114300" distT="114300" distL="114300" distR="114300">
            <wp:extent cx="4165109" cy="4414838"/>
            <wp:effectExtent b="0" l="0" r="0" t="0"/>
            <wp:docPr id="16"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4165109" cy="4414838"/>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after="240" w:before="240" w:lineRule="auto"/>
        <w:rPr>
          <w:color w:val="0000ff"/>
          <w:sz w:val="26"/>
          <w:szCs w:val="26"/>
        </w:rPr>
      </w:pPr>
      <w:r w:rsidDel="00000000" w:rsidR="00000000" w:rsidRPr="00000000">
        <w:rPr>
          <w:color w:val="0000ff"/>
          <w:sz w:val="26"/>
          <w:szCs w:val="26"/>
          <w:rtl w:val="0"/>
        </w:rPr>
        <w:t xml:space="preserve"> </w:t>
      </w:r>
      <w:r w:rsidDel="00000000" w:rsidR="00000000" w:rsidRPr="00000000">
        <w:rPr>
          <w:color w:val="0000ff"/>
          <w:sz w:val="26"/>
          <w:szCs w:val="26"/>
        </w:rPr>
        <w:drawing>
          <wp:inline distB="114300" distT="114300" distL="114300" distR="114300">
            <wp:extent cx="5731200" cy="3911600"/>
            <wp:effectExtent b="0" l="0" r="0" t="0"/>
            <wp:docPr id="21"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240" w:before="240" w:lineRule="auto"/>
        <w:rPr>
          <w:color w:val="0000ff"/>
          <w:sz w:val="26"/>
          <w:szCs w:val="26"/>
        </w:rPr>
      </w:pPr>
      <w:r w:rsidDel="00000000" w:rsidR="00000000" w:rsidRPr="00000000">
        <w:rPr>
          <w:color w:val="0000ff"/>
          <w:sz w:val="26"/>
          <w:szCs w:val="26"/>
        </w:rPr>
        <w:drawing>
          <wp:inline distB="114300" distT="114300" distL="114300" distR="114300">
            <wp:extent cx="5731200" cy="3860800"/>
            <wp:effectExtent b="0" l="0" r="0" t="0"/>
            <wp:docPr id="11"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after="240" w:before="240" w:lineRule="auto"/>
        <w:rPr>
          <w:color w:val="0000ff"/>
          <w:sz w:val="26"/>
          <w:szCs w:val="26"/>
        </w:rPr>
      </w:pPr>
      <w:r w:rsidDel="00000000" w:rsidR="00000000" w:rsidRPr="00000000">
        <w:rPr>
          <w:color w:val="0000ff"/>
          <w:sz w:val="26"/>
          <w:szCs w:val="26"/>
          <w:rtl w:val="0"/>
        </w:rPr>
        <w:t xml:space="preserve"> </w:t>
      </w:r>
    </w:p>
    <w:p w:rsidR="00000000" w:rsidDel="00000000" w:rsidP="00000000" w:rsidRDefault="00000000" w:rsidRPr="00000000" w14:paraId="00000027">
      <w:pPr>
        <w:spacing w:after="240" w:before="240" w:lineRule="auto"/>
        <w:rPr>
          <w:color w:val="0000ff"/>
          <w:sz w:val="26"/>
          <w:szCs w:val="26"/>
        </w:rPr>
      </w:pPr>
      <w:r w:rsidDel="00000000" w:rsidR="00000000" w:rsidRPr="00000000">
        <w:rPr>
          <w:color w:val="0000ff"/>
          <w:sz w:val="26"/>
          <w:szCs w:val="26"/>
          <w:rtl w:val="0"/>
        </w:rPr>
        <w:t xml:space="preserve"> </w:t>
      </w:r>
    </w:p>
    <w:p w:rsidR="00000000" w:rsidDel="00000000" w:rsidP="00000000" w:rsidRDefault="00000000" w:rsidRPr="00000000" w14:paraId="00000028">
      <w:pPr>
        <w:rPr>
          <w:color w:val="0000ff"/>
          <w:sz w:val="26"/>
          <w:szCs w:val="26"/>
        </w:rPr>
      </w:pPr>
      <w:r w:rsidDel="00000000" w:rsidR="00000000" w:rsidRPr="00000000">
        <w:rPr>
          <w:rtl w:val="0"/>
        </w:rPr>
      </w:r>
    </w:p>
    <w:p w:rsidR="00000000" w:rsidDel="00000000" w:rsidP="00000000" w:rsidRDefault="00000000" w:rsidRPr="00000000" w14:paraId="00000029">
      <w:pPr>
        <w:spacing w:after="360" w:lineRule="auto"/>
        <w:ind w:left="720" w:firstLine="0"/>
        <w:rPr>
          <w:color w:val="ff00ff"/>
          <w:sz w:val="50"/>
          <w:szCs w:val="50"/>
        </w:rPr>
      </w:pPr>
      <w:r w:rsidDel="00000000" w:rsidR="00000000" w:rsidRPr="00000000">
        <w:rPr>
          <w:rtl w:val="0"/>
        </w:rPr>
      </w:r>
    </w:p>
    <w:p w:rsidR="00000000" w:rsidDel="00000000" w:rsidP="00000000" w:rsidRDefault="00000000" w:rsidRPr="00000000" w14:paraId="0000002A">
      <w:pPr>
        <w:spacing w:after="360" w:lineRule="auto"/>
        <w:ind w:left="720" w:firstLine="0"/>
        <w:rPr>
          <w:color w:val="0000ff"/>
          <w:sz w:val="30"/>
          <w:szCs w:val="30"/>
        </w:rPr>
      </w:pPr>
      <w:r w:rsidDel="00000000" w:rsidR="00000000" w:rsidRPr="00000000">
        <w:rPr>
          <w:color w:val="0000ff"/>
          <w:sz w:val="30"/>
          <w:szCs w:val="30"/>
        </w:rPr>
        <w:drawing>
          <wp:inline distB="114300" distT="114300" distL="114300" distR="114300">
            <wp:extent cx="5731200" cy="3429000"/>
            <wp:effectExtent b="0" l="0" r="0" t="0"/>
            <wp:docPr id="5"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360" w:lineRule="auto"/>
        <w:ind w:left="720" w:firstLine="0"/>
        <w:rPr>
          <w:color w:val="0000ff"/>
          <w:sz w:val="30"/>
          <w:szCs w:val="30"/>
        </w:rPr>
      </w:pPr>
      <w:r w:rsidDel="00000000" w:rsidR="00000000" w:rsidRPr="00000000">
        <w:rPr>
          <w:rtl w:val="0"/>
        </w:rPr>
      </w:r>
    </w:p>
    <w:p w:rsidR="00000000" w:rsidDel="00000000" w:rsidP="00000000" w:rsidRDefault="00000000" w:rsidRPr="00000000" w14:paraId="0000002C">
      <w:pPr>
        <w:spacing w:after="360" w:lineRule="auto"/>
        <w:ind w:left="720" w:firstLine="0"/>
        <w:rPr>
          <w:color w:val="0000ff"/>
          <w:sz w:val="30"/>
          <w:szCs w:val="30"/>
        </w:rPr>
      </w:pPr>
      <w:hyperlink r:id="rId19">
        <w:r w:rsidDel="00000000" w:rsidR="00000000" w:rsidRPr="00000000">
          <w:rPr>
            <w:color w:val="1155cc"/>
            <w:sz w:val="30"/>
            <w:szCs w:val="30"/>
            <w:u w:val="single"/>
            <w:rtl w:val="0"/>
          </w:rPr>
          <w:t xml:space="preserve">Danh sách điểm kt TOPCIT.pdf - Google Drive</w:t>
        </w:r>
      </w:hyperlink>
      <w:r w:rsidDel="00000000" w:rsidR="00000000" w:rsidRPr="00000000">
        <w:rPr>
          <w:rtl w:val="0"/>
        </w:rPr>
      </w:r>
    </w:p>
    <w:p w:rsidR="00000000" w:rsidDel="00000000" w:rsidP="00000000" w:rsidRDefault="00000000" w:rsidRPr="00000000" w14:paraId="0000002D">
      <w:pPr>
        <w:spacing w:after="360" w:lineRule="auto"/>
        <w:ind w:left="720" w:firstLine="0"/>
        <w:rPr>
          <w:color w:val="0000ff"/>
          <w:sz w:val="30"/>
          <w:szCs w:val="30"/>
        </w:rPr>
      </w:pPr>
      <w:r w:rsidDel="00000000" w:rsidR="00000000" w:rsidRPr="00000000">
        <w:rPr>
          <w:color w:val="0000ff"/>
          <w:sz w:val="30"/>
          <w:szCs w:val="30"/>
          <w:rtl w:val="0"/>
        </w:rPr>
        <w:t xml:space="preserve">Danh sách điểm kt TOPCIT: </w:t>
      </w:r>
      <w:hyperlink r:id="rId20">
        <w:r w:rsidDel="00000000" w:rsidR="00000000" w:rsidRPr="00000000">
          <w:rPr>
            <w:color w:val="1155cc"/>
            <w:sz w:val="30"/>
            <w:szCs w:val="30"/>
            <w:u w:val="single"/>
            <w:rtl w:val="0"/>
          </w:rPr>
          <w:t xml:space="preserve">https://docs.google.com/spreadsheets/d/1rb1rUh2QIQ7aIv_IrSifRUcaeEiocBg6-y5VN5BTt3E/edit?usp=sharing</w:t>
        </w:r>
      </w:hyperlink>
      <w:r w:rsidDel="00000000" w:rsidR="00000000" w:rsidRPr="00000000">
        <w:rPr>
          <w:rtl w:val="0"/>
        </w:rPr>
      </w:r>
    </w:p>
    <w:p w:rsidR="00000000" w:rsidDel="00000000" w:rsidP="00000000" w:rsidRDefault="00000000" w:rsidRPr="00000000" w14:paraId="0000002E">
      <w:pPr>
        <w:spacing w:after="360" w:lineRule="auto"/>
        <w:ind w:left="720" w:firstLine="0"/>
        <w:rPr>
          <w:color w:val="0000ff"/>
          <w:sz w:val="30"/>
          <w:szCs w:val="30"/>
        </w:rPr>
      </w:pPr>
      <w:r w:rsidDel="00000000" w:rsidR="00000000" w:rsidRPr="00000000">
        <w:rPr>
          <w:rtl w:val="0"/>
        </w:rPr>
      </w:r>
    </w:p>
    <w:p w:rsidR="00000000" w:rsidDel="00000000" w:rsidP="00000000" w:rsidRDefault="00000000" w:rsidRPr="00000000" w14:paraId="0000002F">
      <w:pPr>
        <w:spacing w:after="360" w:lineRule="auto"/>
        <w:ind w:left="720" w:firstLine="0"/>
        <w:rPr>
          <w:color w:val="0000ff"/>
          <w:sz w:val="30"/>
          <w:szCs w:val="30"/>
        </w:rPr>
      </w:pPr>
      <w:r w:rsidDel="00000000" w:rsidR="00000000" w:rsidRPr="00000000">
        <w:rPr>
          <w:color w:val="0000ff"/>
          <w:sz w:val="30"/>
          <w:szCs w:val="30"/>
        </w:rPr>
        <w:drawing>
          <wp:inline distB="114300" distT="114300" distL="114300" distR="114300">
            <wp:extent cx="5731200" cy="4699000"/>
            <wp:effectExtent b="0" l="0" r="0" t="0"/>
            <wp:docPr id="22"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7312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360" w:lineRule="auto"/>
        <w:ind w:left="720" w:firstLine="0"/>
        <w:rPr>
          <w:color w:val="0000ff"/>
          <w:sz w:val="30"/>
          <w:szCs w:val="30"/>
        </w:rPr>
      </w:pPr>
      <w:r w:rsidDel="00000000" w:rsidR="00000000" w:rsidRPr="00000000">
        <w:rPr>
          <w:color w:val="0000ff"/>
          <w:sz w:val="30"/>
          <w:szCs w:val="30"/>
        </w:rPr>
        <w:drawing>
          <wp:inline distB="114300" distT="114300" distL="114300" distR="114300">
            <wp:extent cx="5731200" cy="4749800"/>
            <wp:effectExtent b="0" l="0" r="0" t="0"/>
            <wp:docPr id="23"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7312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360" w:lineRule="auto"/>
        <w:ind w:left="720" w:firstLine="0"/>
        <w:rPr>
          <w:color w:val="0000ff"/>
          <w:sz w:val="30"/>
          <w:szCs w:val="30"/>
        </w:rPr>
      </w:pPr>
      <w:r w:rsidDel="00000000" w:rsidR="00000000" w:rsidRPr="00000000">
        <w:rPr>
          <w:rtl w:val="0"/>
        </w:rPr>
      </w:r>
    </w:p>
    <w:p w:rsidR="00000000" w:rsidDel="00000000" w:rsidP="00000000" w:rsidRDefault="00000000" w:rsidRPr="00000000" w14:paraId="00000032">
      <w:pPr>
        <w:spacing w:after="360" w:lineRule="auto"/>
        <w:ind w:left="720" w:firstLine="0"/>
        <w:rPr>
          <w:color w:val="0000ff"/>
          <w:sz w:val="30"/>
          <w:szCs w:val="30"/>
        </w:rPr>
      </w:pPr>
      <w:r w:rsidDel="00000000" w:rsidR="00000000" w:rsidRPr="00000000">
        <w:rPr>
          <w:color w:val="0000ff"/>
          <w:sz w:val="30"/>
          <w:szCs w:val="30"/>
        </w:rPr>
        <w:drawing>
          <wp:inline distB="114300" distT="114300" distL="114300" distR="114300">
            <wp:extent cx="5731200" cy="4368800"/>
            <wp:effectExtent b="0" l="0" r="0" t="0"/>
            <wp:docPr id="10"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7312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360" w:lineRule="auto"/>
        <w:ind w:left="720" w:firstLine="0"/>
        <w:rPr>
          <w:color w:val="0000ff"/>
          <w:sz w:val="30"/>
          <w:szCs w:val="30"/>
        </w:rPr>
      </w:pPr>
      <w:r w:rsidDel="00000000" w:rsidR="00000000" w:rsidRPr="00000000">
        <w:rPr>
          <w:color w:val="0000ff"/>
          <w:sz w:val="30"/>
          <w:szCs w:val="30"/>
        </w:rPr>
        <w:drawing>
          <wp:inline distB="114300" distT="114300" distL="114300" distR="114300">
            <wp:extent cx="5731200" cy="3683000"/>
            <wp:effectExtent b="0" l="0" r="0" t="0"/>
            <wp:docPr id="3"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360" w:lineRule="auto"/>
        <w:ind w:left="720" w:firstLine="0"/>
        <w:rPr>
          <w:color w:val="0000ff"/>
          <w:sz w:val="30"/>
          <w:szCs w:val="30"/>
        </w:rPr>
      </w:pPr>
      <w:r w:rsidDel="00000000" w:rsidR="00000000" w:rsidRPr="00000000">
        <w:rPr>
          <w:rtl w:val="0"/>
        </w:rPr>
      </w:r>
    </w:p>
    <w:p w:rsidR="00000000" w:rsidDel="00000000" w:rsidP="00000000" w:rsidRDefault="00000000" w:rsidRPr="00000000" w14:paraId="00000035">
      <w:pPr>
        <w:spacing w:after="360" w:lineRule="auto"/>
        <w:ind w:left="720" w:firstLine="0"/>
        <w:rPr>
          <w:color w:val="0000ff"/>
          <w:sz w:val="30"/>
          <w:szCs w:val="30"/>
        </w:rPr>
      </w:pPr>
      <w:r w:rsidDel="00000000" w:rsidR="00000000" w:rsidRPr="00000000">
        <w:rPr>
          <w:rtl w:val="0"/>
        </w:rPr>
      </w:r>
    </w:p>
    <w:p w:rsidR="00000000" w:rsidDel="00000000" w:rsidP="00000000" w:rsidRDefault="00000000" w:rsidRPr="00000000" w14:paraId="00000036">
      <w:pPr>
        <w:spacing w:after="360" w:lineRule="auto"/>
        <w:ind w:left="720" w:firstLine="0"/>
        <w:rPr>
          <w:color w:val="0000ff"/>
          <w:sz w:val="30"/>
          <w:szCs w:val="30"/>
        </w:rPr>
      </w:pPr>
      <w:r w:rsidDel="00000000" w:rsidR="00000000" w:rsidRPr="00000000">
        <w:rPr>
          <w:color w:val="0000ff"/>
          <w:sz w:val="30"/>
          <w:szCs w:val="30"/>
          <w:rtl w:val="0"/>
        </w:rPr>
        <w:t xml:space="preserve">Kiểm tra di truyền và cho nhận</w:t>
      </w:r>
    </w:p>
    <w:p w:rsidR="00000000" w:rsidDel="00000000" w:rsidP="00000000" w:rsidRDefault="00000000" w:rsidRPr="00000000" w14:paraId="00000037">
      <w:pPr>
        <w:spacing w:after="360" w:lineRule="auto"/>
        <w:ind w:left="720" w:firstLine="0"/>
        <w:rPr>
          <w:color w:val="0000ff"/>
          <w:sz w:val="30"/>
          <w:szCs w:val="30"/>
        </w:rPr>
      </w:pPr>
      <w:r w:rsidDel="00000000" w:rsidR="00000000" w:rsidRPr="00000000">
        <w:rPr>
          <w:color w:val="0000ff"/>
          <w:sz w:val="30"/>
          <w:szCs w:val="30"/>
        </w:rPr>
        <w:drawing>
          <wp:inline distB="114300" distT="114300" distL="114300" distR="114300">
            <wp:extent cx="5731200" cy="3530600"/>
            <wp:effectExtent b="0" l="0" r="0" t="0"/>
            <wp:docPr id="13"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731200" cy="3530600"/>
                    </a:xfrm>
                    <a:prstGeom prst="rect"/>
                    <a:ln/>
                  </pic:spPr>
                </pic:pic>
              </a:graphicData>
            </a:graphic>
          </wp:inline>
        </w:drawing>
      </w:r>
      <w:r w:rsidDel="00000000" w:rsidR="00000000" w:rsidRPr="00000000">
        <w:rPr>
          <w:color w:val="0000ff"/>
          <w:sz w:val="30"/>
          <w:szCs w:val="30"/>
          <w:rtl w:val="0"/>
        </w:rPr>
        <w:br w:type="textWrapping"/>
      </w:r>
      <w:r w:rsidDel="00000000" w:rsidR="00000000" w:rsidRPr="00000000">
        <w:rPr>
          <w:color w:val="0000ff"/>
          <w:sz w:val="30"/>
          <w:szCs w:val="30"/>
        </w:rPr>
        <w:drawing>
          <wp:inline distB="114300" distT="114300" distL="114300" distR="114300">
            <wp:extent cx="5731200" cy="3454400"/>
            <wp:effectExtent b="0" l="0" r="0" t="0"/>
            <wp:docPr id="20"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after="360" w:lineRule="auto"/>
        <w:ind w:left="720" w:firstLine="0"/>
        <w:rPr>
          <w:color w:val="0000ff"/>
          <w:sz w:val="30"/>
          <w:szCs w:val="30"/>
        </w:rPr>
      </w:pPr>
      <w:r w:rsidDel="00000000" w:rsidR="00000000" w:rsidRPr="00000000">
        <w:rPr>
          <w:color w:val="0000ff"/>
          <w:sz w:val="30"/>
          <w:szCs w:val="30"/>
        </w:rPr>
        <w:drawing>
          <wp:inline distB="114300" distT="114300" distL="114300" distR="114300">
            <wp:extent cx="5731200" cy="3454400"/>
            <wp:effectExtent b="0" l="0" r="0" t="0"/>
            <wp:docPr id="15"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360" w:lineRule="auto"/>
        <w:ind w:left="720" w:firstLine="0"/>
        <w:rPr>
          <w:color w:val="0000ff"/>
          <w:sz w:val="30"/>
          <w:szCs w:val="30"/>
        </w:rPr>
      </w:pPr>
      <w:r w:rsidDel="00000000" w:rsidR="00000000" w:rsidRPr="00000000">
        <w:rPr>
          <w:color w:val="0000ff"/>
          <w:sz w:val="30"/>
          <w:szCs w:val="30"/>
        </w:rPr>
        <w:drawing>
          <wp:inline distB="114300" distT="114300" distL="114300" distR="114300">
            <wp:extent cx="5731200" cy="3556000"/>
            <wp:effectExtent b="0" l="0" r="0" t="0"/>
            <wp:docPr id="7"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360" w:lineRule="auto"/>
        <w:ind w:left="720" w:firstLine="0"/>
        <w:rPr>
          <w:color w:val="0000ff"/>
          <w:sz w:val="30"/>
          <w:szCs w:val="30"/>
        </w:rPr>
      </w:pPr>
      <w:r w:rsidDel="00000000" w:rsidR="00000000" w:rsidRPr="00000000">
        <w:rPr>
          <w:color w:val="0000ff"/>
          <w:sz w:val="30"/>
          <w:szCs w:val="30"/>
        </w:rPr>
        <w:drawing>
          <wp:inline distB="114300" distT="114300" distL="114300" distR="114300">
            <wp:extent cx="5731200" cy="3644900"/>
            <wp:effectExtent b="0" l="0" r="0" t="0"/>
            <wp:docPr id="17"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360" w:lineRule="auto"/>
        <w:ind w:left="720" w:firstLine="0"/>
        <w:rPr>
          <w:color w:val="0000ff"/>
          <w:sz w:val="30"/>
          <w:szCs w:val="30"/>
        </w:rPr>
      </w:pPr>
      <w:r w:rsidDel="00000000" w:rsidR="00000000" w:rsidRPr="00000000">
        <w:rPr>
          <w:rtl w:val="0"/>
        </w:rPr>
      </w:r>
    </w:p>
    <w:p w:rsidR="00000000" w:rsidDel="00000000" w:rsidP="00000000" w:rsidRDefault="00000000" w:rsidRPr="00000000" w14:paraId="0000003C">
      <w:pPr>
        <w:spacing w:after="360" w:lineRule="auto"/>
        <w:ind w:left="720" w:firstLine="0"/>
        <w:rPr>
          <w:color w:val="0000ff"/>
          <w:sz w:val="30"/>
          <w:szCs w:val="30"/>
        </w:rPr>
      </w:pPr>
      <w:r w:rsidDel="00000000" w:rsidR="00000000" w:rsidRPr="00000000">
        <w:rPr>
          <w:color w:val="0000ff"/>
          <w:sz w:val="30"/>
          <w:szCs w:val="30"/>
        </w:rPr>
        <w:drawing>
          <wp:inline distB="114300" distT="114300" distL="114300" distR="114300">
            <wp:extent cx="5731200" cy="5143500"/>
            <wp:effectExtent b="0" l="0" r="0" t="0"/>
            <wp:docPr id="2"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7312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360" w:lineRule="auto"/>
        <w:ind w:left="720" w:firstLine="0"/>
        <w:rPr>
          <w:color w:val="0000ff"/>
          <w:sz w:val="30"/>
          <w:szCs w:val="30"/>
        </w:rPr>
      </w:pPr>
      <w:r w:rsidDel="00000000" w:rsidR="00000000" w:rsidRPr="00000000">
        <w:rPr>
          <w:rtl w:val="0"/>
        </w:rPr>
      </w:r>
    </w:p>
    <w:p w:rsidR="00000000" w:rsidDel="00000000" w:rsidP="00000000" w:rsidRDefault="00000000" w:rsidRPr="00000000" w14:paraId="0000003E">
      <w:pPr>
        <w:spacing w:after="360" w:lineRule="auto"/>
        <w:ind w:left="720" w:firstLine="0"/>
        <w:rPr>
          <w:color w:val="0000ff"/>
          <w:sz w:val="30"/>
          <w:szCs w:val="30"/>
        </w:rPr>
      </w:pPr>
      <w:r w:rsidDel="00000000" w:rsidR="00000000" w:rsidRPr="00000000">
        <w:rPr>
          <w:rtl w:val="0"/>
        </w:rPr>
      </w:r>
    </w:p>
    <w:p w:rsidR="00000000" w:rsidDel="00000000" w:rsidP="00000000" w:rsidRDefault="00000000" w:rsidRPr="00000000" w14:paraId="0000003F">
      <w:pPr>
        <w:spacing w:after="360" w:lineRule="auto"/>
        <w:ind w:left="720" w:firstLine="0"/>
        <w:rPr>
          <w:color w:val="0000ff"/>
          <w:sz w:val="30"/>
          <w:szCs w:val="30"/>
        </w:rPr>
      </w:pPr>
      <w:r w:rsidDel="00000000" w:rsidR="00000000" w:rsidRPr="00000000">
        <w:rPr>
          <w:color w:val="0000ff"/>
          <w:sz w:val="30"/>
          <w:szCs w:val="30"/>
          <w:rtl w:val="0"/>
        </w:rPr>
        <w:tab/>
      </w:r>
      <w:r w:rsidDel="00000000" w:rsidR="00000000" w:rsidRPr="00000000">
        <w:rPr>
          <w:rtl w:val="0"/>
        </w:rPr>
      </w:r>
    </w:p>
    <w:sectPr>
      <w:headerReference r:id="rId31" w:type="default"/>
      <w:footerReference r:id="rId32"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4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40">
    <w:pPr>
      <w:ind w:left="720" w:firstLine="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docs.google.com/spreadsheets/d/1rb1rUh2QIQ7aIv_IrSifRUcaeEiocBg6-y5VN5BTt3E/edit?usp=sharing" TargetMode="External"/><Relationship Id="rId22" Type="http://schemas.openxmlformats.org/officeDocument/2006/relationships/image" Target="media/image22.png"/><Relationship Id="rId21" Type="http://schemas.openxmlformats.org/officeDocument/2006/relationships/image" Target="media/image20.png"/><Relationship Id="rId24" Type="http://schemas.openxmlformats.org/officeDocument/2006/relationships/image" Target="media/image16.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11.png"/><Relationship Id="rId25" Type="http://schemas.openxmlformats.org/officeDocument/2006/relationships/image" Target="media/image17.png"/><Relationship Id="rId28" Type="http://schemas.openxmlformats.org/officeDocument/2006/relationships/image" Target="media/image6.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image" Target="media/image10.png"/><Relationship Id="rId7" Type="http://schemas.openxmlformats.org/officeDocument/2006/relationships/image" Target="media/image23.png"/><Relationship Id="rId8" Type="http://schemas.openxmlformats.org/officeDocument/2006/relationships/image" Target="media/image18.png"/><Relationship Id="rId31" Type="http://schemas.openxmlformats.org/officeDocument/2006/relationships/header" Target="header1.xml"/><Relationship Id="rId30" Type="http://schemas.openxmlformats.org/officeDocument/2006/relationships/image" Target="media/image4.png"/><Relationship Id="rId11" Type="http://schemas.openxmlformats.org/officeDocument/2006/relationships/image" Target="media/image12.png"/><Relationship Id="rId10" Type="http://schemas.openxmlformats.org/officeDocument/2006/relationships/image" Target="media/image1.png"/><Relationship Id="rId32" Type="http://schemas.openxmlformats.org/officeDocument/2006/relationships/footer" Target="footer1.xml"/><Relationship Id="rId13" Type="http://schemas.openxmlformats.org/officeDocument/2006/relationships/image" Target="media/image14.png"/><Relationship Id="rId12" Type="http://schemas.openxmlformats.org/officeDocument/2006/relationships/image" Target="media/image2.png"/><Relationship Id="rId15" Type="http://schemas.openxmlformats.org/officeDocument/2006/relationships/image" Target="media/image19.png"/><Relationship Id="rId14"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21.png"/><Relationship Id="rId19" Type="http://schemas.openxmlformats.org/officeDocument/2006/relationships/hyperlink" Target="https://drive.google.com/file/d/1AdQts1B6qv3Hgq9-J5Q8R2uTkf1-CbM2/view" TargetMode="External"/><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